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857500" cy="17240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24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INFINITE BANKING Part 3</w:t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260" w:before="260" w:lineRule="auto"/>
        <w:rPr/>
      </w:pPr>
      <w:r w:rsidDel="00000000" w:rsidR="00000000" w:rsidRPr="00000000">
        <w:rPr>
          <w:rtl w:val="0"/>
        </w:rPr>
        <w:t xml:space="preserve">INFINITE BANKING</w:t>
      </w:r>
    </w:p>
    <w:p w:rsidR="00000000" w:rsidDel="00000000" w:rsidP="00000000" w:rsidRDefault="00000000" w:rsidRPr="00000000" w14:paraId="00000006">
      <w:pPr>
        <w:pageBreakBefore w:val="0"/>
        <w:spacing w:after="260" w:before="260" w:lineRule="auto"/>
        <w:rPr/>
      </w:pPr>
      <w:r w:rsidDel="00000000" w:rsidR="00000000" w:rsidRPr="00000000">
        <w:rPr>
          <w:rtl w:val="0"/>
        </w:rPr>
        <w:t xml:space="preserve">Dividends</w:t>
      </w:r>
    </w:p>
    <w:p w:rsidR="00000000" w:rsidDel="00000000" w:rsidP="00000000" w:rsidRDefault="00000000" w:rsidRPr="00000000" w14:paraId="00000007">
      <w:pPr>
        <w:pageBreakBefore w:val="0"/>
        <w:spacing w:after="260" w:before="260" w:lineRule="auto"/>
        <w:rPr/>
      </w:pPr>
      <w:r w:rsidDel="00000000" w:rsidR="00000000" w:rsidRPr="00000000">
        <w:rPr>
          <w:rtl w:val="0"/>
        </w:rPr>
        <w:t xml:space="preserve">Part 3</w:t>
      </w:r>
    </w:p>
    <w:p w:rsidR="00000000" w:rsidDel="00000000" w:rsidP="00000000" w:rsidRDefault="00000000" w:rsidRPr="00000000" w14:paraId="00000008">
      <w:pPr>
        <w:pageBreakBefore w:val="0"/>
        <w:spacing w:after="260" w:before="260" w:lineRule="auto"/>
        <w:rPr/>
      </w:pPr>
      <w:r w:rsidDel="00000000" w:rsidR="00000000" w:rsidRPr="00000000">
        <w:rPr>
          <w:rtl w:val="0"/>
        </w:rPr>
        <w:t xml:space="preserve">Example of using dividends while using Infinite Banking tools</w:t>
      </w:r>
    </w:p>
    <w:p w:rsidR="00000000" w:rsidDel="00000000" w:rsidP="00000000" w:rsidRDefault="00000000" w:rsidRPr="00000000" w14:paraId="00000009">
      <w:pPr>
        <w:pageBreakBefore w:val="0"/>
        <w:spacing w:after="260" w:before="260" w:lineRule="auto"/>
        <w:rPr/>
      </w:pPr>
      <w:r w:rsidDel="00000000" w:rsidR="00000000" w:rsidRPr="00000000">
        <w:rPr>
          <w:rtl w:val="0"/>
        </w:rPr>
        <w:t xml:space="preserve">You purchase insurance and annuity products within your trust and if you are diligent in the types of coverage you select, you purchase via a Mutual carrier vs a Stock carrier. In addition to the interest floor earnings that are guaranteed these type policies declare dividends each year.</w:t>
      </w:r>
    </w:p>
    <w:p w:rsidR="00000000" w:rsidDel="00000000" w:rsidP="00000000" w:rsidRDefault="00000000" w:rsidRPr="00000000" w14:paraId="0000000A">
      <w:pPr>
        <w:pageBreakBefore w:val="0"/>
        <w:spacing w:after="260" w:before="260" w:lineRule="auto"/>
        <w:rPr/>
      </w:pPr>
      <w:r w:rsidDel="00000000" w:rsidR="00000000" w:rsidRPr="00000000">
        <w:rPr>
          <w:rtl w:val="0"/>
        </w:rPr>
        <w:t xml:space="preserve">A company like Northwestern Mutual has consistently declared good dividends. In what I just did, the floor earnings on the policy is 4.5% and the cost to borrow our own money from within the contract is 5% or 1/2 point (0.005%) over guarantee.</w:t>
      </w:r>
    </w:p>
    <w:p w:rsidR="00000000" w:rsidDel="00000000" w:rsidP="00000000" w:rsidRDefault="00000000" w:rsidRPr="00000000" w14:paraId="0000000B">
      <w:pPr>
        <w:pageBreakBefore w:val="0"/>
        <w:spacing w:after="260" w:before="260" w:lineRule="auto"/>
        <w:rPr/>
      </w:pPr>
      <w:r w:rsidDel="00000000" w:rsidR="00000000" w:rsidRPr="00000000">
        <w:rPr>
          <w:rtl w:val="0"/>
        </w:rPr>
        <w:t xml:space="preserve">In addition to this charge, we receive the declared dividend the company issues which this year is 7%. Since the death benefit is substantially higher than the loan used to purchase the vehicle, it is what is known as a Non-Callable Loan.</w:t>
      </w:r>
    </w:p>
    <w:p w:rsidR="00000000" w:rsidDel="00000000" w:rsidP="00000000" w:rsidRDefault="00000000" w:rsidRPr="00000000" w14:paraId="0000000C">
      <w:pPr>
        <w:pageBreakBefore w:val="0"/>
        <w:spacing w:after="260" w:before="260" w:lineRule="auto"/>
        <w:rPr/>
      </w:pPr>
      <w:r w:rsidDel="00000000" w:rsidR="00000000" w:rsidRPr="00000000">
        <w:rPr>
          <w:rtl w:val="0"/>
        </w:rPr>
        <w:t xml:space="preserve">We will set up a loan repayment plan in a couple of months to begin reducing the debt so as to replenish the funds, reduce the interest expense, and continue to earn the dividend. Thereby, she will be driving a new vehicle. Should we ever see an RV then the loan will be paid off in full.</w:t>
      </w:r>
    </w:p>
    <w:p w:rsidR="00000000" w:rsidDel="00000000" w:rsidP="00000000" w:rsidRDefault="00000000" w:rsidRPr="00000000" w14:paraId="0000000D">
      <w:pPr>
        <w:pageBreakBefore w:val="0"/>
        <w:spacing w:after="260" w:before="260" w:lineRule="auto"/>
        <w:rPr/>
      </w:pPr>
      <w:r w:rsidDel="00000000" w:rsidR="00000000" w:rsidRPr="00000000">
        <w:rPr>
          <w:rtl w:val="0"/>
        </w:rPr>
        <w:t xml:space="preserve">I use the same concept when investing in the securities market as well, purchase paid up additions</w:t>
      </w:r>
    </w:p>
    <w:p w:rsidR="00000000" w:rsidDel="00000000" w:rsidP="00000000" w:rsidRDefault="00000000" w:rsidRPr="00000000" w14:paraId="0000000E">
      <w:pPr>
        <w:pageBreakBefore w:val="0"/>
        <w:spacing w:after="260" w:before="260" w:lineRule="auto"/>
        <w:rPr/>
      </w:pPr>
      <w:r w:rsidDel="00000000" w:rsidR="00000000" w:rsidRPr="00000000">
        <w:rPr>
          <w:rtl w:val="0"/>
        </w:rPr>
        <w:t xml:space="preserve">within a policy, wait a few months then take a loan and go purchase mutual funds or income-producing stocks. In effect, we have funds working in two places at the same time.</w:t>
      </w:r>
    </w:p>
    <w:p w:rsidR="00000000" w:rsidDel="00000000" w:rsidP="00000000" w:rsidRDefault="00000000" w:rsidRPr="00000000" w14:paraId="0000000F">
      <w:pPr>
        <w:pageBreakBefore w:val="0"/>
        <w:spacing w:after="260" w:before="260" w:lineRule="auto"/>
        <w:rPr/>
      </w:pPr>
      <w:r w:rsidDel="00000000" w:rsidR="00000000" w:rsidRPr="00000000">
        <w:rPr>
          <w:rtl w:val="0"/>
        </w:rPr>
        <w:t xml:space="preserve">I hope this sheds some light on how to maximize your funds and provide yourself with a hedge against complete loss should the market collapse.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