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2857500" cy="1724025"/>
            <wp:effectExtent b="25400" l="25400" r="25400" t="2540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57500" cy="17240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rtl w:val="0"/>
        </w:rPr>
      </w:r>
    </w:p>
    <w:p w:rsidR="00000000" w:rsidDel="00000000" w:rsidP="00000000" w:rsidRDefault="00000000" w:rsidRPr="00000000" w14:paraId="00000003">
      <w:pPr>
        <w:pageBreakBefore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center"/>
        <w:rPr>
          <w:rFonts w:ascii="Verdana" w:cs="Verdana" w:eastAsia="Verdana" w:hAnsi="Verdana"/>
          <w:b w:val="1"/>
          <w:sz w:val="36"/>
          <w:szCs w:val="36"/>
          <w:u w:val="single"/>
        </w:rPr>
      </w:pPr>
      <w:r w:rsidDel="00000000" w:rsidR="00000000" w:rsidRPr="00000000">
        <w:rPr>
          <w:rFonts w:ascii="Verdana" w:cs="Verdana" w:eastAsia="Verdana" w:hAnsi="Verdana"/>
          <w:b w:val="1"/>
          <w:sz w:val="36"/>
          <w:szCs w:val="36"/>
          <w:u w:val="single"/>
          <w:rtl w:val="0"/>
        </w:rPr>
        <w:t xml:space="preserve">NEGOTIATING WITH BANKERS</w:t>
      </w:r>
    </w:p>
    <w:p w:rsidR="00000000" w:rsidDel="00000000" w:rsidP="00000000" w:rsidRDefault="00000000" w:rsidRPr="00000000" w14:paraId="00000004">
      <w:pPr>
        <w:pageBreakBefore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jc w:val="center"/>
        <w:rPr>
          <w:rFonts w:ascii="Verdana" w:cs="Verdana" w:eastAsia="Verdana" w:hAnsi="Verdana"/>
          <w:b w:val="1"/>
          <w:sz w:val="28"/>
          <w:szCs w:val="28"/>
          <w:u w:val="single"/>
        </w:rPr>
      </w:pPr>
      <w:r w:rsidDel="00000000" w:rsidR="00000000" w:rsidRPr="00000000">
        <w:rPr>
          <w:rFonts w:ascii="Verdana" w:cs="Verdana" w:eastAsia="Verdana" w:hAnsi="Verdana"/>
          <w:b w:val="1"/>
          <w:sz w:val="28"/>
          <w:szCs w:val="28"/>
          <w:u w:val="single"/>
          <w:rtl w:val="0"/>
        </w:rPr>
        <w:t xml:space="preserve">TEXAS SNAKE’S FINANCIAL WISDOM</w:t>
      </w:r>
    </w:p>
    <w:p w:rsidR="00000000" w:rsidDel="00000000" w:rsidP="00000000" w:rsidRDefault="00000000" w:rsidRPr="00000000" w14:paraId="00000005">
      <w:pPr>
        <w:pageBreakBefore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sz w:val="36"/>
          <w:szCs w:val="36"/>
        </w:rPr>
      </w:pPr>
      <w:r w:rsidDel="00000000" w:rsidR="00000000" w:rsidRPr="00000000">
        <w:rPr>
          <w:rtl w:val="0"/>
        </w:rPr>
      </w:r>
    </w:p>
    <w:p w:rsidR="00000000" w:rsidDel="00000000" w:rsidP="00000000" w:rsidRDefault="00000000" w:rsidRPr="00000000" w14:paraId="00000006">
      <w:pPr>
        <w:pageBreakBefore w:val="0"/>
        <w:spacing w:line="240" w:lineRule="auto"/>
        <w:rPr>
          <w:color w:val="040104"/>
          <w:sz w:val="24"/>
          <w:szCs w:val="24"/>
        </w:rPr>
      </w:pPr>
      <w:r w:rsidDel="00000000" w:rsidR="00000000" w:rsidRPr="00000000">
        <w:rPr>
          <w:color w:val="040104"/>
          <w:sz w:val="24"/>
          <w:szCs w:val="24"/>
          <w:rtl w:val="0"/>
        </w:rPr>
        <w:t xml:space="preserve">This routine is called the Pitch, The Hook, and the Close.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149292</wp:posOffset>
            </wp:positionV>
            <wp:extent cx="5943600" cy="4406900"/>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06900"/>
                    </a:xfrm>
                    <a:prstGeom prst="rect"/>
                    <a:ln/>
                  </pic:spPr>
                </pic:pic>
              </a:graphicData>
            </a:graphic>
          </wp:anchor>
        </w:drawing>
      </w:r>
    </w:p>
    <w:p w:rsidR="00000000" w:rsidDel="00000000" w:rsidP="00000000" w:rsidRDefault="00000000" w:rsidRPr="00000000" w14:paraId="00000007">
      <w:pPr>
        <w:pageBreakBefore w:val="0"/>
        <w:spacing w:line="240" w:lineRule="auto"/>
        <w:rPr>
          <w:color w:val="040104"/>
          <w:sz w:val="24"/>
          <w:szCs w:val="24"/>
        </w:rPr>
      </w:pPr>
      <w:r w:rsidDel="00000000" w:rsidR="00000000" w:rsidRPr="00000000">
        <w:rPr>
          <w:color w:val="040104"/>
          <w:sz w:val="24"/>
          <w:szCs w:val="24"/>
          <w:rtl w:val="0"/>
        </w:rPr>
        <w:t xml:space="preserve">This is what we Dinarians present to the banker.  </w:t>
      </w:r>
    </w:p>
    <w:p w:rsidR="00000000" w:rsidDel="00000000" w:rsidP="00000000" w:rsidRDefault="00000000" w:rsidRPr="00000000" w14:paraId="00000008">
      <w:pPr>
        <w:pageBreakBefore w:val="0"/>
        <w:spacing w:line="240" w:lineRule="auto"/>
        <w:rPr>
          <w:color w:val="040104"/>
          <w:sz w:val="24"/>
          <w:szCs w:val="24"/>
        </w:rPr>
      </w:pPr>
      <w:r w:rsidDel="00000000" w:rsidR="00000000" w:rsidRPr="00000000">
        <w:rPr>
          <w:rtl w:val="0"/>
        </w:rPr>
      </w:r>
    </w:p>
    <w:p w:rsidR="00000000" w:rsidDel="00000000" w:rsidP="00000000" w:rsidRDefault="00000000" w:rsidRPr="00000000" w14:paraId="00000009">
      <w:pPr>
        <w:pageBreakBefore w:val="0"/>
        <w:spacing w:line="240" w:lineRule="auto"/>
        <w:rPr>
          <w:b w:val="1"/>
          <w:color w:val="040104"/>
          <w:sz w:val="24"/>
          <w:szCs w:val="24"/>
          <w:u w:val="single"/>
        </w:rPr>
      </w:pPr>
      <w:r w:rsidDel="00000000" w:rsidR="00000000" w:rsidRPr="00000000">
        <w:rPr>
          <w:b w:val="1"/>
          <w:color w:val="040104"/>
          <w:sz w:val="24"/>
          <w:szCs w:val="24"/>
          <w:u w:val="single"/>
          <w:rtl w:val="0"/>
        </w:rPr>
        <w:t xml:space="preserve">The Pitch</w:t>
      </w:r>
    </w:p>
    <w:p w:rsidR="00000000" w:rsidDel="00000000" w:rsidP="00000000" w:rsidRDefault="00000000" w:rsidRPr="00000000" w14:paraId="0000000A">
      <w:pPr>
        <w:pageBreakBefore w:val="0"/>
        <w:spacing w:line="240" w:lineRule="auto"/>
        <w:rPr>
          <w:color w:val="040104"/>
          <w:sz w:val="24"/>
          <w:szCs w:val="24"/>
        </w:rPr>
      </w:pPr>
      <w:r w:rsidDel="00000000" w:rsidR="00000000" w:rsidRPr="00000000">
        <w:rPr>
          <w:color w:val="040104"/>
          <w:sz w:val="24"/>
          <w:szCs w:val="24"/>
          <w:rtl w:val="0"/>
        </w:rPr>
        <w:t xml:space="preserve">I succinctly explain to the banker what it is I intend to do.  I explain what benefits both me and the funds at my disposal will mean to my objectives.</w:t>
      </w:r>
    </w:p>
    <w:p w:rsidR="00000000" w:rsidDel="00000000" w:rsidP="00000000" w:rsidRDefault="00000000" w:rsidRPr="00000000" w14:paraId="0000000B">
      <w:pPr>
        <w:pageBreakBefore w:val="0"/>
        <w:spacing w:line="240" w:lineRule="auto"/>
        <w:rPr>
          <w:color w:val="040104"/>
          <w:sz w:val="24"/>
          <w:szCs w:val="24"/>
        </w:rPr>
      </w:pPr>
      <w:r w:rsidDel="00000000" w:rsidR="00000000" w:rsidRPr="00000000">
        <w:rPr>
          <w:rtl w:val="0"/>
        </w:rPr>
      </w:r>
    </w:p>
    <w:p w:rsidR="00000000" w:rsidDel="00000000" w:rsidP="00000000" w:rsidRDefault="00000000" w:rsidRPr="00000000" w14:paraId="0000000C">
      <w:pPr>
        <w:pageBreakBefore w:val="0"/>
        <w:spacing w:line="240" w:lineRule="auto"/>
        <w:rPr>
          <w:b w:val="1"/>
          <w:color w:val="040104"/>
          <w:sz w:val="24"/>
          <w:szCs w:val="24"/>
          <w:u w:val="single"/>
        </w:rPr>
      </w:pPr>
      <w:r w:rsidDel="00000000" w:rsidR="00000000" w:rsidRPr="00000000">
        <w:rPr>
          <w:b w:val="1"/>
          <w:color w:val="040104"/>
          <w:sz w:val="24"/>
          <w:szCs w:val="24"/>
          <w:u w:val="single"/>
          <w:rtl w:val="0"/>
        </w:rPr>
        <w:t xml:space="preserve">The Hook</w:t>
      </w:r>
    </w:p>
    <w:p w:rsidR="00000000" w:rsidDel="00000000" w:rsidP="00000000" w:rsidRDefault="00000000" w:rsidRPr="00000000" w14:paraId="0000000D">
      <w:pPr>
        <w:pageBreakBefore w:val="0"/>
        <w:spacing w:line="240" w:lineRule="auto"/>
        <w:rPr>
          <w:color w:val="040104"/>
          <w:sz w:val="24"/>
          <w:szCs w:val="24"/>
        </w:rPr>
      </w:pPr>
      <w:r w:rsidDel="00000000" w:rsidR="00000000" w:rsidRPr="00000000">
        <w:rPr>
          <w:color w:val="040104"/>
          <w:sz w:val="24"/>
          <w:szCs w:val="24"/>
          <w:rtl w:val="0"/>
        </w:rPr>
        <w:t xml:space="preserve">“Since I am presently not as knowledgeable or sophisticated in the world of investments and investing, I will need some professional expertise to guide me through to attaining my goals and objectives.”</w:t>
      </w:r>
    </w:p>
    <w:p w:rsidR="00000000" w:rsidDel="00000000" w:rsidP="00000000" w:rsidRDefault="00000000" w:rsidRPr="00000000" w14:paraId="0000000E">
      <w:pPr>
        <w:pageBreakBefore w:val="0"/>
        <w:spacing w:line="240" w:lineRule="auto"/>
        <w:rPr>
          <w:color w:val="040104"/>
          <w:sz w:val="24"/>
          <w:szCs w:val="24"/>
        </w:rPr>
      </w:pPr>
      <w:r w:rsidDel="00000000" w:rsidR="00000000" w:rsidRPr="00000000">
        <w:rPr>
          <w:rtl w:val="0"/>
        </w:rPr>
      </w:r>
    </w:p>
    <w:p w:rsidR="00000000" w:rsidDel="00000000" w:rsidP="00000000" w:rsidRDefault="00000000" w:rsidRPr="00000000" w14:paraId="0000000F">
      <w:pPr>
        <w:pageBreakBefore w:val="0"/>
        <w:spacing w:line="240" w:lineRule="auto"/>
        <w:rPr>
          <w:color w:val="080907"/>
          <w:sz w:val="24"/>
          <w:szCs w:val="24"/>
        </w:rPr>
      </w:pPr>
      <w:r w:rsidDel="00000000" w:rsidR="00000000" w:rsidRPr="00000000">
        <w:rPr>
          <w:b w:val="1"/>
          <w:color w:val="080907"/>
          <w:sz w:val="24"/>
          <w:szCs w:val="24"/>
          <w:u w:val="single"/>
          <w:rtl w:val="0"/>
        </w:rPr>
        <w:t xml:space="preserve">The Close</w:t>
      </w:r>
      <w:r w:rsidDel="00000000" w:rsidR="00000000" w:rsidRPr="00000000">
        <w:rPr>
          <w:color w:val="080907"/>
          <w:sz w:val="24"/>
          <w:szCs w:val="24"/>
          <w:rtl w:val="0"/>
        </w:rPr>
        <w:t xml:space="preserve"> </w:t>
      </w:r>
    </w:p>
    <w:p w:rsidR="00000000" w:rsidDel="00000000" w:rsidP="00000000" w:rsidRDefault="00000000" w:rsidRPr="00000000" w14:paraId="00000010">
      <w:pPr>
        <w:pageBreakBefore w:val="0"/>
        <w:spacing w:line="240" w:lineRule="auto"/>
        <w:rPr>
          <w:i w:val="1"/>
          <w:color w:val="080907"/>
          <w:sz w:val="24"/>
          <w:szCs w:val="24"/>
        </w:rPr>
      </w:pPr>
      <w:r w:rsidDel="00000000" w:rsidR="00000000" w:rsidRPr="00000000">
        <w:rPr>
          <w:i w:val="1"/>
          <w:color w:val="080907"/>
          <w:sz w:val="24"/>
          <w:szCs w:val="24"/>
          <w:rtl w:val="0"/>
        </w:rPr>
        <w:t xml:space="preserve">“Please try to imagine how much we could do and how much directly or indirectly you could personally gain by being the guy who offers me the professional expertise to get from here to where I plan to go.  Do you feel you are qualified?”</w:t>
      </w:r>
    </w:p>
    <w:p w:rsidR="00000000" w:rsidDel="00000000" w:rsidP="00000000" w:rsidRDefault="00000000" w:rsidRPr="00000000" w14:paraId="00000011">
      <w:pPr>
        <w:pageBreakBefore w:val="0"/>
        <w:spacing w:line="240" w:lineRule="auto"/>
        <w:rPr>
          <w:i w:val="1"/>
          <w:color w:val="080907"/>
          <w:sz w:val="24"/>
          <w:szCs w:val="24"/>
        </w:rPr>
      </w:pPr>
      <w:r w:rsidDel="00000000" w:rsidR="00000000" w:rsidRPr="00000000">
        <w:rPr>
          <w:rtl w:val="0"/>
        </w:rPr>
      </w:r>
    </w:p>
    <w:p w:rsidR="00000000" w:rsidDel="00000000" w:rsidP="00000000" w:rsidRDefault="00000000" w:rsidRPr="00000000" w14:paraId="00000012">
      <w:pPr>
        <w:pageBreakBefore w:val="0"/>
        <w:spacing w:line="240" w:lineRule="auto"/>
        <w:rPr>
          <w:color w:val="080907"/>
          <w:sz w:val="24"/>
          <w:szCs w:val="24"/>
        </w:rPr>
      </w:pPr>
      <w:r w:rsidDel="00000000" w:rsidR="00000000" w:rsidRPr="00000000">
        <w:rPr>
          <w:color w:val="080907"/>
          <w:sz w:val="24"/>
          <w:szCs w:val="24"/>
          <w:rtl w:val="0"/>
        </w:rPr>
        <w:t xml:space="preserve">At this point do not say another word let him sell himself to you as to what he can provide, remember: </w:t>
      </w:r>
    </w:p>
    <w:p w:rsidR="00000000" w:rsidDel="00000000" w:rsidP="00000000" w:rsidRDefault="00000000" w:rsidRPr="00000000" w14:paraId="00000013">
      <w:pPr>
        <w:pageBreakBefore w:val="0"/>
        <w:numPr>
          <w:ilvl w:val="0"/>
          <w:numId w:val="1"/>
        </w:numPr>
        <w:spacing w:line="240" w:lineRule="auto"/>
        <w:ind w:left="720" w:hanging="360"/>
        <w:rPr>
          <w:color w:val="080907"/>
          <w:sz w:val="24"/>
          <w:szCs w:val="24"/>
        </w:rPr>
      </w:pPr>
      <w:r w:rsidDel="00000000" w:rsidR="00000000" w:rsidRPr="00000000">
        <w:rPr>
          <w:color w:val="080907"/>
          <w:sz w:val="24"/>
          <w:szCs w:val="24"/>
          <w:rtl w:val="0"/>
        </w:rPr>
        <w:t xml:space="preserve">He Who Speaks First Loses, so keep your mouth shut.</w:t>
      </w:r>
    </w:p>
    <w:p w:rsidR="00000000" w:rsidDel="00000000" w:rsidP="00000000" w:rsidRDefault="00000000" w:rsidRPr="00000000" w14:paraId="00000014">
      <w:pPr>
        <w:pageBreakBefore w:val="0"/>
        <w:spacing w:line="240" w:lineRule="auto"/>
        <w:rPr>
          <w:color w:val="080907"/>
          <w:sz w:val="24"/>
          <w:szCs w:val="24"/>
        </w:rPr>
      </w:pPr>
      <w:r w:rsidDel="00000000" w:rsidR="00000000" w:rsidRPr="00000000">
        <w:rPr>
          <w:rtl w:val="0"/>
        </w:rPr>
      </w:r>
    </w:p>
    <w:p w:rsidR="00000000" w:rsidDel="00000000" w:rsidP="00000000" w:rsidRDefault="00000000" w:rsidRPr="00000000" w14:paraId="00000015">
      <w:pPr>
        <w:pageBreakBefore w:val="0"/>
        <w:spacing w:line="240" w:lineRule="auto"/>
        <w:rPr>
          <w:color w:val="080907"/>
          <w:sz w:val="24"/>
          <w:szCs w:val="24"/>
        </w:rPr>
      </w:pPr>
      <w:r w:rsidDel="00000000" w:rsidR="00000000" w:rsidRPr="00000000">
        <w:rPr>
          <w:color w:val="080907"/>
          <w:sz w:val="24"/>
          <w:szCs w:val="24"/>
          <w:rtl w:val="0"/>
        </w:rPr>
        <w:t xml:space="preserve">My comment to potential clients as I was attempting to become their financial advisor was: </w:t>
      </w:r>
    </w:p>
    <w:p w:rsidR="00000000" w:rsidDel="00000000" w:rsidP="00000000" w:rsidRDefault="00000000" w:rsidRPr="00000000" w14:paraId="00000016">
      <w:pPr>
        <w:pageBreakBefore w:val="0"/>
        <w:spacing w:line="240" w:lineRule="auto"/>
        <w:rPr>
          <w:i w:val="1"/>
          <w:color w:val="080907"/>
          <w:sz w:val="24"/>
          <w:szCs w:val="24"/>
        </w:rPr>
      </w:pPr>
      <w:r w:rsidDel="00000000" w:rsidR="00000000" w:rsidRPr="00000000">
        <w:rPr>
          <w:rtl w:val="0"/>
        </w:rPr>
      </w:r>
    </w:p>
    <w:p w:rsidR="00000000" w:rsidDel="00000000" w:rsidP="00000000" w:rsidRDefault="00000000" w:rsidRPr="00000000" w14:paraId="00000017">
      <w:pPr>
        <w:pageBreakBefore w:val="0"/>
        <w:spacing w:line="240" w:lineRule="auto"/>
        <w:ind w:left="720" w:firstLine="0"/>
        <w:rPr>
          <w:i w:val="1"/>
          <w:color w:val="080907"/>
          <w:sz w:val="24"/>
          <w:szCs w:val="24"/>
        </w:rPr>
      </w:pPr>
      <w:r w:rsidDel="00000000" w:rsidR="00000000" w:rsidRPr="00000000">
        <w:rPr>
          <w:i w:val="1"/>
          <w:color w:val="080907"/>
          <w:sz w:val="24"/>
          <w:szCs w:val="24"/>
          <w:rtl w:val="0"/>
        </w:rPr>
        <w:t xml:space="preserve">"Well we have reviewed what you have accumulated over the past several years of working and you have seen the recommendations I have proposed as well as 3 possible scenarios as to what could have been had we met 10 years ago.  The question is if you are as successful in the next 10 years continuing to do what you have been doing, will you be satisfied with the results based upon past experience?”</w:t>
      </w:r>
    </w:p>
    <w:p w:rsidR="00000000" w:rsidDel="00000000" w:rsidP="00000000" w:rsidRDefault="00000000" w:rsidRPr="00000000" w14:paraId="00000018">
      <w:pPr>
        <w:pageBreakBefore w:val="0"/>
        <w:spacing w:line="240" w:lineRule="auto"/>
        <w:rPr>
          <w:i w:val="1"/>
          <w:color w:val="080907"/>
          <w:sz w:val="24"/>
          <w:szCs w:val="24"/>
        </w:rPr>
      </w:pPr>
      <w:r w:rsidDel="00000000" w:rsidR="00000000" w:rsidRPr="00000000">
        <w:rPr>
          <w:rtl w:val="0"/>
        </w:rPr>
      </w:r>
    </w:p>
    <w:p w:rsidR="00000000" w:rsidDel="00000000" w:rsidP="00000000" w:rsidRDefault="00000000" w:rsidRPr="00000000" w14:paraId="00000019">
      <w:pPr>
        <w:pageBreakBefore w:val="0"/>
        <w:spacing w:line="240" w:lineRule="auto"/>
        <w:rPr>
          <w:b w:val="1"/>
          <w:color w:val="080907"/>
          <w:sz w:val="24"/>
          <w:szCs w:val="24"/>
          <w:u w:val="single"/>
        </w:rPr>
      </w:pPr>
      <w:r w:rsidDel="00000000" w:rsidR="00000000" w:rsidRPr="00000000">
        <w:rPr>
          <w:b w:val="1"/>
          <w:color w:val="080907"/>
          <w:sz w:val="24"/>
          <w:szCs w:val="24"/>
          <w:u w:val="single"/>
          <w:rtl w:val="0"/>
        </w:rPr>
        <w:t xml:space="preserve">Then I shut UP: </w:t>
      </w:r>
      <w:r w:rsidDel="00000000" w:rsidR="00000000" w:rsidRPr="00000000">
        <w:drawing>
          <wp:anchor allowOverlap="1" behindDoc="0" distB="114300" distT="114300" distL="114300" distR="114300" hidden="0" layoutInCell="1" locked="0" relativeHeight="0" simplePos="0">
            <wp:simplePos x="0" y="0"/>
            <wp:positionH relativeFrom="column">
              <wp:posOffset>1591541</wp:posOffset>
            </wp:positionH>
            <wp:positionV relativeFrom="paragraph">
              <wp:posOffset>114300</wp:posOffset>
            </wp:positionV>
            <wp:extent cx="2656609" cy="1966913"/>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56609" cy="1966913"/>
                    </a:xfrm>
                    <a:prstGeom prst="rect"/>
                    <a:ln/>
                  </pic:spPr>
                </pic:pic>
              </a:graphicData>
            </a:graphic>
          </wp:anchor>
        </w:drawing>
      </w:r>
    </w:p>
    <w:p w:rsidR="00000000" w:rsidDel="00000000" w:rsidP="00000000" w:rsidRDefault="00000000" w:rsidRPr="00000000" w14:paraId="0000001A">
      <w:pPr>
        <w:pageBreakBefore w:val="0"/>
        <w:spacing w:line="240" w:lineRule="auto"/>
        <w:rPr>
          <w:color w:val="080907"/>
          <w:sz w:val="24"/>
          <w:szCs w:val="24"/>
        </w:rPr>
      </w:pPr>
      <w:r w:rsidDel="00000000" w:rsidR="00000000" w:rsidRPr="00000000">
        <w:rPr>
          <w:color w:val="080907"/>
          <w:sz w:val="24"/>
          <w:szCs w:val="24"/>
          <w:rtl w:val="0"/>
        </w:rPr>
        <w:t xml:space="preserve">(and give the client time to realize how good I am and hire me).</w:t>
      </w:r>
    </w:p>
    <w:p w:rsidR="00000000" w:rsidDel="00000000" w:rsidP="00000000" w:rsidRDefault="00000000" w:rsidRPr="00000000" w14:paraId="0000001B">
      <w:pPr>
        <w:pageBreakBefore w:val="0"/>
        <w:spacing w:line="240" w:lineRule="auto"/>
        <w:rPr>
          <w:color w:val="080907"/>
          <w:sz w:val="24"/>
          <w:szCs w:val="24"/>
        </w:rPr>
      </w:pPr>
      <w:r w:rsidDel="00000000" w:rsidR="00000000" w:rsidRPr="00000000">
        <w:rPr>
          <w:rtl w:val="0"/>
        </w:rPr>
      </w:r>
    </w:p>
    <w:p w:rsidR="00000000" w:rsidDel="00000000" w:rsidP="00000000" w:rsidRDefault="00000000" w:rsidRPr="00000000" w14:paraId="0000001C">
      <w:pPr>
        <w:pageBreakBefore w:val="0"/>
        <w:spacing w:line="240" w:lineRule="auto"/>
        <w:rPr>
          <w:color w:val="080907"/>
          <w:sz w:val="24"/>
          <w:szCs w:val="24"/>
        </w:rPr>
      </w:pPr>
      <w:r w:rsidDel="00000000" w:rsidR="00000000" w:rsidRPr="00000000">
        <w:rPr>
          <w:rtl w:val="0"/>
        </w:rPr>
      </w:r>
    </w:p>
    <w:p w:rsidR="00000000" w:rsidDel="00000000" w:rsidP="00000000" w:rsidRDefault="00000000" w:rsidRPr="00000000" w14:paraId="0000001D">
      <w:pPr>
        <w:pageBreakBefore w:val="0"/>
        <w:spacing w:line="240" w:lineRule="auto"/>
        <w:rPr>
          <w:b w:val="1"/>
          <w:color w:val="080907"/>
          <w:sz w:val="24"/>
          <w:szCs w:val="24"/>
          <w:u w:val="single"/>
        </w:rPr>
      </w:pPr>
      <w:r w:rsidDel="00000000" w:rsidR="00000000" w:rsidRPr="00000000">
        <w:rPr>
          <w:b w:val="1"/>
          <w:color w:val="080907"/>
          <w:sz w:val="24"/>
          <w:szCs w:val="24"/>
          <w:u w:val="single"/>
          <w:rtl w:val="0"/>
        </w:rPr>
        <w:t xml:space="preserve">CLOSING NOTES: </w:t>
      </w:r>
    </w:p>
    <w:p w:rsidR="00000000" w:rsidDel="00000000" w:rsidP="00000000" w:rsidRDefault="00000000" w:rsidRPr="00000000" w14:paraId="0000001E">
      <w:pPr>
        <w:pageBreakBefore w:val="0"/>
        <w:spacing w:line="240" w:lineRule="auto"/>
        <w:rPr>
          <w:color w:val="080907"/>
          <w:sz w:val="24"/>
          <w:szCs w:val="24"/>
        </w:rPr>
      </w:pPr>
      <w:r w:rsidDel="00000000" w:rsidR="00000000" w:rsidRPr="00000000">
        <w:rPr>
          <w:color w:val="080907"/>
          <w:sz w:val="24"/>
          <w:szCs w:val="24"/>
          <w:rtl w:val="0"/>
        </w:rPr>
        <w:t xml:space="preserve">I personally hope I will know as much as or more than whomever I get as a wealth manager.</w:t>
      </w:r>
    </w:p>
    <w:p w:rsidR="00000000" w:rsidDel="00000000" w:rsidP="00000000" w:rsidRDefault="00000000" w:rsidRPr="00000000" w14:paraId="0000001F">
      <w:pPr>
        <w:pageBreakBefore w:val="0"/>
        <w:spacing w:line="240" w:lineRule="auto"/>
        <w:rPr>
          <w:color w:val="080907"/>
          <w:sz w:val="24"/>
          <w:szCs w:val="24"/>
        </w:rPr>
      </w:pPr>
      <w:r w:rsidDel="00000000" w:rsidR="00000000" w:rsidRPr="00000000">
        <w:rPr>
          <w:rtl w:val="0"/>
        </w:rPr>
      </w:r>
    </w:p>
    <w:p w:rsidR="00000000" w:rsidDel="00000000" w:rsidP="00000000" w:rsidRDefault="00000000" w:rsidRPr="00000000" w14:paraId="00000020">
      <w:pPr>
        <w:pageBreakBefore w:val="0"/>
        <w:spacing w:line="240" w:lineRule="auto"/>
        <w:rPr>
          <w:color w:val="040104"/>
          <w:sz w:val="24"/>
          <w:szCs w:val="24"/>
        </w:rPr>
      </w:pPr>
      <w:r w:rsidDel="00000000" w:rsidR="00000000" w:rsidRPr="00000000">
        <w:rPr>
          <w:color w:val="080907"/>
          <w:sz w:val="24"/>
          <w:szCs w:val="24"/>
          <w:rtl w:val="0"/>
        </w:rPr>
        <w:t xml:space="preserve">What I am attempting to impress on those with possibly not as much knowledge or investment experience is to </w:t>
      </w:r>
      <w:r w:rsidDel="00000000" w:rsidR="00000000" w:rsidRPr="00000000">
        <w:rPr>
          <w:b w:val="1"/>
          <w:color w:val="080907"/>
          <w:sz w:val="24"/>
          <w:szCs w:val="24"/>
          <w:rtl w:val="0"/>
        </w:rPr>
        <w:t xml:space="preserve">stress how valuable you would be if the wealth manager decided to represent you and educate you as opposed to you looking to another institution to take your business.  </w:t>
      </w:r>
      <w:r w:rsidDel="00000000" w:rsidR="00000000" w:rsidRPr="00000000">
        <w:rPr>
          <w:color w:val="080907"/>
          <w:sz w:val="24"/>
          <w:szCs w:val="24"/>
          <w:rtl w:val="0"/>
        </w:rPr>
        <w:t xml:space="preserve">This primarily to get at a competitive or contract </w:t>
      </w:r>
      <w:r w:rsidDel="00000000" w:rsidR="00000000" w:rsidRPr="00000000">
        <w:rPr>
          <w:color w:val="040104"/>
          <w:sz w:val="24"/>
          <w:szCs w:val="24"/>
          <w:rtl w:val="0"/>
        </w:rPr>
        <w:t xml:space="preserve">rate.  (Also to negotiate favorable terms on anything.)</w:t>
      </w:r>
    </w:p>
    <w:p w:rsidR="00000000" w:rsidDel="00000000" w:rsidP="00000000" w:rsidRDefault="00000000" w:rsidRPr="00000000" w14:paraId="00000021">
      <w:pPr>
        <w:pageBreakBefore w:val="0"/>
        <w:spacing w:line="240" w:lineRule="auto"/>
        <w:rPr>
          <w:color w:val="080907"/>
          <w:sz w:val="24"/>
          <w:szCs w:val="24"/>
        </w:rPr>
      </w:pPr>
      <w:r w:rsidDel="00000000" w:rsidR="00000000" w:rsidRPr="00000000">
        <w:rPr>
          <w:color w:val="080907"/>
          <w:sz w:val="24"/>
          <w:szCs w:val="24"/>
          <w:rtl w:val="0"/>
        </w:rPr>
        <w:t xml:space="preserve">None of what I have said may be of value but I do suggest your practice time is quite limited.</w:t>
      </w:r>
    </w:p>
    <w:p w:rsidR="00000000" w:rsidDel="00000000" w:rsidP="00000000" w:rsidRDefault="00000000" w:rsidRPr="00000000" w14:paraId="00000022">
      <w:pPr>
        <w:pageBreakBefore w:val="0"/>
        <w:spacing w:line="240" w:lineRule="auto"/>
        <w:rPr>
          <w:color w:val="080907"/>
          <w:sz w:val="24"/>
          <w:szCs w:val="24"/>
        </w:rPr>
      </w:pPr>
      <w:r w:rsidDel="00000000" w:rsidR="00000000" w:rsidRPr="00000000">
        <w:rPr>
          <w:rtl w:val="0"/>
        </w:rPr>
      </w:r>
    </w:p>
    <w:p w:rsidR="00000000" w:rsidDel="00000000" w:rsidP="00000000" w:rsidRDefault="00000000" w:rsidRPr="00000000" w14:paraId="00000023">
      <w:pPr>
        <w:pageBreakBefore w:val="0"/>
        <w:spacing w:line="240" w:lineRule="auto"/>
        <w:jc w:val="center"/>
        <w:rPr>
          <w:color w:val="080907"/>
          <w:sz w:val="24"/>
          <w:szCs w:val="24"/>
        </w:rPr>
      </w:pPr>
      <w:r w:rsidDel="00000000" w:rsidR="00000000" w:rsidRPr="00000000">
        <w:rPr>
          <w:color w:val="080907"/>
          <w:sz w:val="24"/>
          <w:szCs w:val="24"/>
        </w:rPr>
        <w:drawing>
          <wp:inline distB="114300" distT="114300" distL="114300" distR="114300">
            <wp:extent cx="2176463" cy="1603272"/>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76463" cy="1603272"/>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